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AD3291">
      <w:proofErr w:type="spellStart"/>
      <w:r>
        <w:t>Name____________________________________________Rational</w:t>
      </w:r>
      <w:proofErr w:type="spellEnd"/>
      <w:r>
        <w:t xml:space="preserve"> </w:t>
      </w:r>
      <w:proofErr w:type="gramStart"/>
      <w:r>
        <w:t>Functions  9</w:t>
      </w:r>
      <w:proofErr w:type="gramEnd"/>
      <w:r>
        <w:t>-6-17 Hour 1 2 3 4 5 6 7</w:t>
      </w:r>
    </w:p>
    <w:p w:rsidR="00805411" w:rsidRDefault="00805411">
      <w:r>
        <w:t xml:space="preserve">Rewrite each of the following in completely factored and simplified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05411" w:rsidTr="008F23D8"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4" type="#_x0000_t75" style="width:53.15pt;height:30.85pt" o:ole="">
                  <v:imagedata r:id="rId6" o:title=""/>
                </v:shape>
                <o:OLEObject Type="Embed" ProgID="Equation.DSMT4" ShapeID="_x0000_i1234" DrawAspect="Content" ObjectID="_1566185276" r:id="rId7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35" type="#_x0000_t75" style="width:53.15pt;height:30.85pt" o:ole="">
                  <v:imagedata r:id="rId8" o:title=""/>
                </v:shape>
                <o:OLEObject Type="Embed" ProgID="Equation.DSMT4" ShapeID="_x0000_i1235" DrawAspect="Content" ObjectID="_1566185277" r:id="rId9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236" type="#_x0000_t75" style="width:57.95pt;height:32.9pt" o:ole="">
                  <v:imagedata r:id="rId10" o:title=""/>
                </v:shape>
                <o:OLEObject Type="Embed" ProgID="Equation.DSMT4" ShapeID="_x0000_i1236" DrawAspect="Content" ObjectID="_1566185278" r:id="rId11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37" type="#_x0000_t75" style="width:64.1pt;height:32.9pt" o:ole="">
                  <v:imagedata r:id="rId12" o:title=""/>
                </v:shape>
                <o:OLEObject Type="Embed" ProgID="Equation.DSMT4" ShapeID="_x0000_i1237" DrawAspect="Content" ObjectID="_1566185279" r:id="rId13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38" type="#_x0000_t75" style="width:64.1pt;height:32.9pt" o:ole="">
                  <v:imagedata r:id="rId14" o:title=""/>
                </v:shape>
                <o:OLEObject Type="Embed" ProgID="Equation.DSMT4" ShapeID="_x0000_i1238" DrawAspect="Content" ObjectID="_1566185280" r:id="rId15"/>
              </w:object>
            </w:r>
          </w:p>
        </w:tc>
      </w:tr>
      <w:tr w:rsidR="00805411" w:rsidTr="008F23D8">
        <w:tc>
          <w:tcPr>
            <w:tcW w:w="2203" w:type="dxa"/>
            <w:tcBorders>
              <w:top w:val="nil"/>
            </w:tcBorders>
          </w:tcPr>
          <w:p w:rsidR="00805411" w:rsidRDefault="00805411" w:rsidP="008F23D8"/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/>
        </w:tc>
        <w:tc>
          <w:tcPr>
            <w:tcW w:w="2204" w:type="dxa"/>
            <w:tcBorders>
              <w:top w:val="nil"/>
            </w:tcBorders>
          </w:tcPr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</w:tc>
      </w:tr>
    </w:tbl>
    <w:p w:rsidR="00805411" w:rsidRDefault="00805411"/>
    <w:p w:rsidR="00AD3291" w:rsidRDefault="00AD3291">
      <w:r>
        <w:t xml:space="preserve">General Rules for Horizontal Asymptotes, </w:t>
      </w:r>
      <w:proofErr w:type="gramStart"/>
      <w:r>
        <w:t>BE</w:t>
      </w:r>
      <w:proofErr w:type="gramEnd"/>
      <w:r>
        <w:t xml:space="preserve"> SURE TO COMPLETELY REDUCE RATIONAL EXPRESSIONS FIRST!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46"/>
        <w:gridCol w:w="3392"/>
        <w:gridCol w:w="3960"/>
      </w:tblGrid>
      <w:tr w:rsidR="00AD3291" w:rsidTr="00A43705">
        <w:tc>
          <w:tcPr>
            <w:tcW w:w="3646" w:type="dxa"/>
          </w:tcPr>
          <w:p w:rsidR="00AD3291" w:rsidRDefault="00AD3291">
            <w:r>
              <w:t xml:space="preserve">If </w:t>
            </w:r>
            <w:r w:rsidRPr="00AD3291">
              <w:rPr>
                <w:position w:val="-24"/>
              </w:rPr>
              <w:object w:dxaOrig="1920" w:dyaOrig="620">
                <v:shape id="_x0000_i1097" type="#_x0000_t75" style="width:96pt;height:30.85pt" o:ole="">
                  <v:imagedata r:id="rId16" o:title=""/>
                </v:shape>
                <o:OLEObject Type="Embed" ProgID="Equation.DSMT4" ShapeID="_x0000_i1097" DrawAspect="Content" ObjectID="_1566185281" r:id="rId17"/>
              </w:object>
            </w:r>
          </w:p>
          <w:p w:rsidR="00AD3291" w:rsidRDefault="00AD3291">
            <w:r>
              <w:t xml:space="preserve">Then </w:t>
            </w:r>
          </w:p>
          <w:p w:rsidR="00AD3291" w:rsidRDefault="00AD3291" w:rsidP="00AD3291">
            <w:r>
              <w:t>Horizontal Asymptote</w:t>
            </w:r>
            <w:r w:rsidR="00B3121B" w:rsidRPr="00AD3291">
              <w:rPr>
                <w:position w:val="-24"/>
              </w:rPr>
              <w:object w:dxaOrig="620" w:dyaOrig="620">
                <v:shape id="_x0000_i1240" type="#_x0000_t75" style="width:30.85pt;height:30.85pt" o:ole="">
                  <v:imagedata r:id="rId18" o:title=""/>
                </v:shape>
                <o:OLEObject Type="Embed" ProgID="Equation.DSMT4" ShapeID="_x0000_i1240" DrawAspect="Content" ObjectID="_1566185282" r:id="rId19"/>
              </w:object>
            </w:r>
          </w:p>
        </w:tc>
        <w:tc>
          <w:tcPr>
            <w:tcW w:w="3392" w:type="dxa"/>
          </w:tcPr>
          <w:p w:rsidR="00AD3291" w:rsidRDefault="00AD3291" w:rsidP="00AD3291">
            <w:r>
              <w:t xml:space="preserve">If </w:t>
            </w:r>
            <w:r w:rsidRPr="00AD3291">
              <w:rPr>
                <w:position w:val="-24"/>
              </w:rPr>
              <w:object w:dxaOrig="2140" w:dyaOrig="620">
                <v:shape id="_x0000_i1099" type="#_x0000_t75" style="width:106.95pt;height:30.85pt" o:ole="">
                  <v:imagedata r:id="rId20" o:title=""/>
                </v:shape>
                <o:OLEObject Type="Embed" ProgID="Equation.DSMT4" ShapeID="_x0000_i1099" DrawAspect="Content" ObjectID="_1566185283" r:id="rId21"/>
              </w:object>
            </w:r>
          </w:p>
          <w:p w:rsidR="00AD3291" w:rsidRDefault="00AD3291" w:rsidP="00AD3291">
            <w:r>
              <w:t xml:space="preserve">Then </w:t>
            </w:r>
          </w:p>
          <w:p w:rsidR="00AD3291" w:rsidRDefault="00AD3291" w:rsidP="00AD3291">
            <w:r>
              <w:t>Horizontal Asymptote</w:t>
            </w:r>
            <w:r w:rsidRPr="00AD3291">
              <w:rPr>
                <w:position w:val="-10"/>
              </w:rPr>
              <w:object w:dxaOrig="560" w:dyaOrig="320">
                <v:shape id="_x0000_i1100" type="#_x0000_t75" style="width:28.1pt;height:16.1pt" o:ole="">
                  <v:imagedata r:id="rId22" o:title=""/>
                </v:shape>
                <o:OLEObject Type="Embed" ProgID="Equation.DSMT4" ShapeID="_x0000_i1100" DrawAspect="Content" ObjectID="_1566185284" r:id="rId23"/>
              </w:object>
            </w:r>
          </w:p>
        </w:tc>
        <w:tc>
          <w:tcPr>
            <w:tcW w:w="3960" w:type="dxa"/>
          </w:tcPr>
          <w:p w:rsidR="00AD3291" w:rsidRDefault="00AD3291" w:rsidP="008F23D8">
            <w:r>
              <w:t xml:space="preserve">If </w:t>
            </w:r>
            <w:r w:rsidR="00A43705" w:rsidRPr="00AD3291">
              <w:rPr>
                <w:position w:val="-24"/>
              </w:rPr>
              <w:object w:dxaOrig="2799" w:dyaOrig="660" w14:anchorId="24202BC8">
                <v:shape id="_x0000_i1118" type="#_x0000_t75" style="width:139.9pt;height:32.9pt" o:ole="">
                  <v:imagedata r:id="rId24" o:title=""/>
                </v:shape>
                <o:OLEObject Type="Embed" ProgID="Equation.DSMT4" ShapeID="_x0000_i1118" DrawAspect="Content" ObjectID="_1566185285" r:id="rId25"/>
              </w:object>
            </w:r>
          </w:p>
          <w:p w:rsidR="00AD3291" w:rsidRDefault="00AD3291" w:rsidP="008F23D8">
            <w:r>
              <w:t xml:space="preserve">Then </w:t>
            </w:r>
          </w:p>
          <w:p w:rsidR="00AD3291" w:rsidRDefault="00A43705" w:rsidP="008F23D8">
            <w:r>
              <w:t>Horizontal Asymptote</w:t>
            </w:r>
            <w:r w:rsidRPr="00A43705">
              <w:rPr>
                <w:position w:val="-10"/>
              </w:rPr>
              <w:object w:dxaOrig="1980" w:dyaOrig="320" w14:anchorId="013C5CE5">
                <v:shape id="_x0000_i1120" type="#_x0000_t75" style="width:87.1pt;height:14.05pt" o:ole="">
                  <v:imagedata r:id="rId26" o:title=""/>
                </v:shape>
                <o:OLEObject Type="Embed" ProgID="Equation.DSMT4" ShapeID="_x0000_i1120" DrawAspect="Content" ObjectID="_1566185286" r:id="rId27"/>
              </w:object>
            </w:r>
          </w:p>
        </w:tc>
      </w:tr>
      <w:tr w:rsidR="00A43705" w:rsidTr="00A43705">
        <w:trPr>
          <w:gridAfter w:val="1"/>
          <w:wAfter w:w="3960" w:type="dxa"/>
        </w:trPr>
        <w:tc>
          <w:tcPr>
            <w:tcW w:w="3646" w:type="dxa"/>
          </w:tcPr>
          <w:p w:rsidR="00A43705" w:rsidRDefault="00A43705" w:rsidP="00A43705">
            <w:r>
              <w:t xml:space="preserve">If </w:t>
            </w:r>
            <w:r w:rsidRPr="00A43705">
              <w:rPr>
                <w:position w:val="-28"/>
              </w:rPr>
              <w:object w:dxaOrig="2860" w:dyaOrig="700">
                <v:shape id="_x0000_i1157" type="#_x0000_t75" style="width:142.95pt;height:34.95pt" o:ole="">
                  <v:imagedata r:id="rId28" o:title=""/>
                </v:shape>
                <o:OLEObject Type="Embed" ProgID="Equation.DSMT4" ShapeID="_x0000_i1157" DrawAspect="Content" ObjectID="_1566185287" r:id="rId29"/>
              </w:object>
            </w:r>
          </w:p>
          <w:p w:rsidR="00A43705" w:rsidRDefault="00A43705" w:rsidP="00A43705">
            <w:r>
              <w:t xml:space="preserve">Then </w:t>
            </w:r>
          </w:p>
          <w:p w:rsidR="00A43705" w:rsidRDefault="00A43705" w:rsidP="00A43705">
            <w:r>
              <w:t>Horizontal Asymptote</w:t>
            </w:r>
            <w:r w:rsidRPr="00AD3291">
              <w:rPr>
                <w:position w:val="-24"/>
              </w:rPr>
              <w:object w:dxaOrig="639" w:dyaOrig="620">
                <v:shape id="_x0000_i1156" type="#_x0000_t75" style="width:31.9pt;height:30.85pt" o:ole="">
                  <v:imagedata r:id="rId30" o:title=""/>
                </v:shape>
                <o:OLEObject Type="Embed" ProgID="Equation.DSMT4" ShapeID="_x0000_i1156" DrawAspect="Content" ObjectID="_1566185288" r:id="rId31"/>
              </w:object>
            </w:r>
          </w:p>
        </w:tc>
        <w:tc>
          <w:tcPr>
            <w:tcW w:w="3392" w:type="dxa"/>
          </w:tcPr>
          <w:p w:rsidR="00A43705" w:rsidRDefault="00A43705" w:rsidP="00A43705">
            <w:r>
              <w:t xml:space="preserve">If </w:t>
            </w:r>
            <w:r w:rsidRPr="00A43705">
              <w:rPr>
                <w:position w:val="-28"/>
              </w:rPr>
              <w:object w:dxaOrig="2799" w:dyaOrig="660">
                <v:shape id="_x0000_i1158" type="#_x0000_t75" style="width:139.9pt;height:32.9pt" o:ole="">
                  <v:imagedata r:id="rId32" o:title=""/>
                </v:shape>
                <o:OLEObject Type="Embed" ProgID="Equation.DSMT4" ShapeID="_x0000_i1158" DrawAspect="Content" ObjectID="_1566185289" r:id="rId33"/>
              </w:object>
            </w:r>
          </w:p>
          <w:p w:rsidR="00A43705" w:rsidRDefault="00A43705" w:rsidP="00A43705">
            <w:r>
              <w:t xml:space="preserve">Then </w:t>
            </w:r>
          </w:p>
          <w:p w:rsidR="00A43705" w:rsidRDefault="00A43705" w:rsidP="00A43705">
            <w:r>
              <w:t>Horizontal Asymptote</w:t>
            </w:r>
            <w:r w:rsidRPr="00A43705">
              <w:rPr>
                <w:position w:val="-10"/>
              </w:rPr>
              <w:object w:dxaOrig="560" w:dyaOrig="320">
                <v:shape id="_x0000_i1159" type="#_x0000_t75" style="width:28.1pt;height:16.1pt" o:ole="">
                  <v:imagedata r:id="rId34" o:title=""/>
                </v:shape>
                <o:OLEObject Type="Embed" ProgID="Equation.DSMT4" ShapeID="_x0000_i1159" DrawAspect="Content" ObjectID="_1566185290" r:id="rId35"/>
              </w:object>
            </w:r>
          </w:p>
        </w:tc>
      </w:tr>
    </w:tbl>
    <w:p w:rsidR="00AD3291" w:rsidRDefault="00AD3291"/>
    <w:p w:rsidR="00AD3291" w:rsidRDefault="00AD3291">
      <w:r>
        <w:t>Directions: Determine the horizontal asymptote for each of the following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D3291" w:rsidTr="00A43705">
        <w:tc>
          <w:tcPr>
            <w:tcW w:w="2203" w:type="dxa"/>
            <w:tcBorders>
              <w:bottom w:val="nil"/>
            </w:tcBorders>
          </w:tcPr>
          <w:p w:rsidR="00AD3291" w:rsidRDefault="00AD3291" w:rsidP="00A43705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025" type="#_x0000_t75" style="width:53.15pt;height:30.85pt" o:ole="">
                  <v:imagedata r:id="rId6" o:title=""/>
                </v:shape>
                <o:OLEObject Type="Embed" ProgID="Equation.DSMT4" ShapeID="_x0000_i1025" DrawAspect="Content" ObjectID="_1566185291" r:id="rId36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D3291" w:rsidRDefault="00AD3291" w:rsidP="00A43705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028" type="#_x0000_t75" style="width:53.15pt;height:30.85pt" o:ole="">
                  <v:imagedata r:id="rId8" o:title=""/>
                </v:shape>
                <o:OLEObject Type="Embed" ProgID="Equation.DSMT4" ShapeID="_x0000_i1028" DrawAspect="Content" ObjectID="_1566185292" r:id="rId37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D3291" w:rsidRDefault="00AD3291" w:rsidP="00A43705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031" type="#_x0000_t75" style="width:57.95pt;height:32.9pt" o:ole="">
                  <v:imagedata r:id="rId10" o:title=""/>
                </v:shape>
                <o:OLEObject Type="Embed" ProgID="Equation.DSMT4" ShapeID="_x0000_i1031" DrawAspect="Content" ObjectID="_1566185293" r:id="rId38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D3291" w:rsidRDefault="00AD3291" w:rsidP="00A43705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034" type="#_x0000_t75" style="width:64.1pt;height:32.9pt" o:ole="">
                  <v:imagedata r:id="rId12" o:title=""/>
                </v:shape>
                <o:OLEObject Type="Embed" ProgID="Equation.DSMT4" ShapeID="_x0000_i1034" DrawAspect="Content" ObjectID="_1566185294" r:id="rId39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AD3291" w:rsidRDefault="00A43705" w:rsidP="00A43705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06" type="#_x0000_t75" style="width:64.1pt;height:32.9pt" o:ole="">
                  <v:imagedata r:id="rId14" o:title=""/>
                </v:shape>
                <o:OLEObject Type="Embed" ProgID="Equation.DSMT4" ShapeID="_x0000_i1206" DrawAspect="Content" ObjectID="_1566185295" r:id="rId40"/>
              </w:object>
            </w:r>
          </w:p>
        </w:tc>
      </w:tr>
      <w:tr w:rsidR="00AD3291" w:rsidTr="00A43705">
        <w:tc>
          <w:tcPr>
            <w:tcW w:w="2203" w:type="dxa"/>
            <w:tcBorders>
              <w:top w:val="nil"/>
            </w:tcBorders>
          </w:tcPr>
          <w:p w:rsidR="00AD3291" w:rsidRDefault="00AD3291">
            <w:r>
              <w:t>Horizontal Asymptote</w:t>
            </w:r>
          </w:p>
          <w:p w:rsidR="00AD3291" w:rsidRDefault="00AD3291"/>
          <w:p w:rsidR="00AD3291" w:rsidRDefault="00AD3291"/>
        </w:tc>
        <w:tc>
          <w:tcPr>
            <w:tcW w:w="2203" w:type="dxa"/>
            <w:tcBorders>
              <w:top w:val="nil"/>
            </w:tcBorders>
          </w:tcPr>
          <w:p w:rsidR="00AD3291" w:rsidRDefault="00AD3291">
            <w:r w:rsidRPr="003E5CEE">
              <w:t>Horizontal Asymptote</w:t>
            </w:r>
          </w:p>
        </w:tc>
        <w:tc>
          <w:tcPr>
            <w:tcW w:w="2203" w:type="dxa"/>
            <w:tcBorders>
              <w:top w:val="nil"/>
            </w:tcBorders>
          </w:tcPr>
          <w:p w:rsidR="00AD3291" w:rsidRDefault="00AD3291">
            <w:r w:rsidRPr="003E5CEE">
              <w:t>Horizontal Asymptote</w:t>
            </w:r>
          </w:p>
        </w:tc>
        <w:tc>
          <w:tcPr>
            <w:tcW w:w="2203" w:type="dxa"/>
            <w:tcBorders>
              <w:top w:val="nil"/>
            </w:tcBorders>
          </w:tcPr>
          <w:p w:rsidR="00AD3291" w:rsidRDefault="00AD3291">
            <w:r w:rsidRPr="003E5CEE">
              <w:t>Horizontal Asymptote</w:t>
            </w:r>
          </w:p>
        </w:tc>
        <w:tc>
          <w:tcPr>
            <w:tcW w:w="2204" w:type="dxa"/>
            <w:tcBorders>
              <w:top w:val="nil"/>
            </w:tcBorders>
          </w:tcPr>
          <w:p w:rsidR="00AD3291" w:rsidRDefault="00AD3291">
            <w:r w:rsidRPr="003E5CEE">
              <w:t>Horizontal Asymptote</w:t>
            </w:r>
          </w:p>
        </w:tc>
      </w:tr>
    </w:tbl>
    <w:p w:rsidR="00AD3291" w:rsidRDefault="00AD3291"/>
    <w:p w:rsidR="00A43705" w:rsidRDefault="00A43705" w:rsidP="00A43705">
      <w:r>
        <w:t xml:space="preserve">Directions: Determine the </w:t>
      </w:r>
      <w:r>
        <w:t>y intercept</w:t>
      </w:r>
      <w:r>
        <w:t xml:space="preserve"> for each of the following IF POSSIBLE</w:t>
      </w:r>
      <w:r>
        <w:t xml:space="preserve">.     </w:t>
      </w:r>
      <w:proofErr w:type="gramStart"/>
      <w:r>
        <w:t>Write</w:t>
      </w:r>
      <w:proofErr w:type="gramEnd"/>
      <w:r>
        <w:t xml:space="preserve"> as a point (0, y intercept)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43705" w:rsidTr="008F23D8"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00" type="#_x0000_t75" style="width:53.15pt;height:30.85pt" o:ole="">
                  <v:imagedata r:id="rId6" o:title=""/>
                </v:shape>
                <o:OLEObject Type="Embed" ProgID="Equation.DSMT4" ShapeID="_x0000_i1200" DrawAspect="Content" ObjectID="_1566185296" r:id="rId41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01" type="#_x0000_t75" style="width:53.15pt;height:30.85pt" o:ole="">
                  <v:imagedata r:id="rId8" o:title=""/>
                </v:shape>
                <o:OLEObject Type="Embed" ProgID="Equation.DSMT4" ShapeID="_x0000_i1201" DrawAspect="Content" ObjectID="_1566185297" r:id="rId42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202" type="#_x0000_t75" style="width:57.95pt;height:32.9pt" o:ole="">
                  <v:imagedata r:id="rId10" o:title=""/>
                </v:shape>
                <o:OLEObject Type="Embed" ProgID="Equation.DSMT4" ShapeID="_x0000_i1202" DrawAspect="Content" ObjectID="_1566185298" r:id="rId43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03" type="#_x0000_t75" style="width:64.1pt;height:32.9pt" o:ole="">
                  <v:imagedata r:id="rId12" o:title=""/>
                </v:shape>
                <o:OLEObject Type="Embed" ProgID="Equation.DSMT4" ShapeID="_x0000_i1203" DrawAspect="Content" ObjectID="_1566185299" r:id="rId44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08" type="#_x0000_t75" style="width:64.1pt;height:32.9pt" o:ole="">
                  <v:imagedata r:id="rId45" o:title=""/>
                </v:shape>
                <o:OLEObject Type="Embed" ProgID="Equation.DSMT4" ShapeID="_x0000_i1208" DrawAspect="Content" ObjectID="_1566185300" r:id="rId46"/>
              </w:object>
            </w:r>
          </w:p>
        </w:tc>
      </w:tr>
      <w:tr w:rsidR="00A43705" w:rsidTr="008F23D8">
        <w:tc>
          <w:tcPr>
            <w:tcW w:w="2203" w:type="dxa"/>
            <w:tcBorders>
              <w:top w:val="nil"/>
            </w:tcBorders>
          </w:tcPr>
          <w:p w:rsidR="00A43705" w:rsidRDefault="00A43705" w:rsidP="008F23D8">
            <w:r>
              <w:t>Y Intercept</w:t>
            </w:r>
          </w:p>
          <w:p w:rsidR="00A43705" w:rsidRDefault="00A43705" w:rsidP="008F23D8"/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A43705" w:rsidRDefault="00A43705" w:rsidP="00A43705">
            <w:r>
              <w:t>Y Intercept</w:t>
            </w:r>
          </w:p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A43705" w:rsidRDefault="00A43705" w:rsidP="00A43705">
            <w:r>
              <w:t>Y Intercept</w:t>
            </w:r>
          </w:p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A43705" w:rsidRDefault="00A43705" w:rsidP="00A43705">
            <w:r>
              <w:t>Y Intercept</w:t>
            </w:r>
          </w:p>
          <w:p w:rsidR="00A43705" w:rsidRDefault="00A43705" w:rsidP="008F23D8"/>
        </w:tc>
        <w:tc>
          <w:tcPr>
            <w:tcW w:w="2204" w:type="dxa"/>
            <w:tcBorders>
              <w:top w:val="nil"/>
            </w:tcBorders>
          </w:tcPr>
          <w:p w:rsidR="00A43705" w:rsidRDefault="00A43705" w:rsidP="00A43705">
            <w:r>
              <w:t>Y Intercept</w:t>
            </w:r>
          </w:p>
          <w:p w:rsidR="00A43705" w:rsidRDefault="00A43705" w:rsidP="008F23D8"/>
        </w:tc>
      </w:tr>
    </w:tbl>
    <w:p w:rsidR="00A43705" w:rsidRDefault="00A43705"/>
    <w:p w:rsidR="00805411" w:rsidRDefault="00805411" w:rsidP="00A43705"/>
    <w:p w:rsidR="00805411" w:rsidRDefault="00805411" w:rsidP="00A43705"/>
    <w:p w:rsidR="00A43705" w:rsidRDefault="00A43705" w:rsidP="00A43705">
      <w:r>
        <w:lastRenderedPageBreak/>
        <w:t xml:space="preserve">Directions: Determine the </w:t>
      </w:r>
      <w:r>
        <w:t>x</w:t>
      </w:r>
      <w:r>
        <w:t xml:space="preserve"> intercept</w:t>
      </w:r>
      <w:r>
        <w:t>(s)</w:t>
      </w:r>
      <w:r>
        <w:t xml:space="preserve"> for each of the following IF POSSIBLE.     Write as a point </w:t>
      </w:r>
      <w:r>
        <w:t>(x</w:t>
      </w:r>
      <w:r>
        <w:t xml:space="preserve"> intercept</w:t>
      </w:r>
      <w:r>
        <w:t>, 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43705" w:rsidTr="008F23D8"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09" type="#_x0000_t75" style="width:53.15pt;height:30.85pt" o:ole="">
                  <v:imagedata r:id="rId6" o:title=""/>
                </v:shape>
                <o:OLEObject Type="Embed" ProgID="Equation.DSMT4" ShapeID="_x0000_i1209" DrawAspect="Content" ObjectID="_1566185301" r:id="rId47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10" type="#_x0000_t75" style="width:53.15pt;height:30.85pt" o:ole="">
                  <v:imagedata r:id="rId8" o:title=""/>
                </v:shape>
                <o:OLEObject Type="Embed" ProgID="Equation.DSMT4" ShapeID="_x0000_i1210" DrawAspect="Content" ObjectID="_1566185302" r:id="rId48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211" type="#_x0000_t75" style="width:57.95pt;height:32.9pt" o:ole="">
                  <v:imagedata r:id="rId10" o:title=""/>
                </v:shape>
                <o:OLEObject Type="Embed" ProgID="Equation.DSMT4" ShapeID="_x0000_i1211" DrawAspect="Content" ObjectID="_1566185303" r:id="rId49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12" type="#_x0000_t75" style="width:64.1pt;height:32.9pt" o:ole="">
                  <v:imagedata r:id="rId12" o:title=""/>
                </v:shape>
                <o:OLEObject Type="Embed" ProgID="Equation.DSMT4" ShapeID="_x0000_i1212" DrawAspect="Content" ObjectID="_1566185304" r:id="rId50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A43705" w:rsidRDefault="00A43705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13" type="#_x0000_t75" style="width:64.1pt;height:32.9pt" o:ole="">
                  <v:imagedata r:id="rId45" o:title=""/>
                </v:shape>
                <o:OLEObject Type="Embed" ProgID="Equation.DSMT4" ShapeID="_x0000_i1213" DrawAspect="Content" ObjectID="_1566185305" r:id="rId51"/>
              </w:object>
            </w:r>
          </w:p>
        </w:tc>
      </w:tr>
      <w:tr w:rsidR="00A43705" w:rsidTr="008F23D8">
        <w:tc>
          <w:tcPr>
            <w:tcW w:w="2203" w:type="dxa"/>
            <w:tcBorders>
              <w:top w:val="nil"/>
            </w:tcBorders>
          </w:tcPr>
          <w:p w:rsidR="00A43705" w:rsidRDefault="00805411" w:rsidP="008F23D8">
            <w:r>
              <w:t>X</w:t>
            </w:r>
            <w:r w:rsidR="00A43705">
              <w:t xml:space="preserve"> Intercept</w:t>
            </w:r>
            <w:r>
              <w:t>(s)</w:t>
            </w:r>
          </w:p>
          <w:p w:rsidR="00A43705" w:rsidRDefault="00A43705" w:rsidP="008F23D8"/>
          <w:p w:rsidR="00805411" w:rsidRDefault="00805411" w:rsidP="008F23D8"/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05411">
            <w:r>
              <w:t>X Intercept(s)</w:t>
            </w:r>
          </w:p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05411">
            <w:r>
              <w:t>X Intercept(s)</w:t>
            </w:r>
          </w:p>
          <w:p w:rsidR="00A43705" w:rsidRDefault="00A43705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05411">
            <w:r>
              <w:t>X Intercept(s)</w:t>
            </w:r>
          </w:p>
          <w:p w:rsidR="00A43705" w:rsidRDefault="00A43705" w:rsidP="008F23D8"/>
        </w:tc>
        <w:tc>
          <w:tcPr>
            <w:tcW w:w="2204" w:type="dxa"/>
            <w:tcBorders>
              <w:top w:val="nil"/>
            </w:tcBorders>
          </w:tcPr>
          <w:p w:rsidR="00805411" w:rsidRDefault="00805411" w:rsidP="00805411">
            <w:r>
              <w:t>X Intercept(s)</w:t>
            </w:r>
          </w:p>
          <w:p w:rsidR="00A43705" w:rsidRDefault="00A43705" w:rsidP="008F23D8"/>
        </w:tc>
      </w:tr>
    </w:tbl>
    <w:p w:rsidR="00A43705" w:rsidRDefault="00A43705"/>
    <w:p w:rsidR="00805411" w:rsidRDefault="00805411" w:rsidP="00805411">
      <w:r>
        <w:t xml:space="preserve">Directions: Determine the </w:t>
      </w:r>
      <w:r>
        <w:t>Vertical Asymptotes</w:t>
      </w:r>
      <w:r>
        <w:t xml:space="preserve"> for each of the following IF POSSIBLE.   Write as a </w:t>
      </w:r>
      <w:r>
        <w:t>vertical line x =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05411" w:rsidTr="008F23D8"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14" type="#_x0000_t75" style="width:53.15pt;height:30.85pt" o:ole="">
                  <v:imagedata r:id="rId6" o:title=""/>
                </v:shape>
                <o:OLEObject Type="Embed" ProgID="Equation.DSMT4" ShapeID="_x0000_i1214" DrawAspect="Content" ObjectID="_1566185306" r:id="rId52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15" type="#_x0000_t75" style="width:53.15pt;height:30.85pt" o:ole="">
                  <v:imagedata r:id="rId8" o:title=""/>
                </v:shape>
                <o:OLEObject Type="Embed" ProgID="Equation.DSMT4" ShapeID="_x0000_i1215" DrawAspect="Content" ObjectID="_1566185307" r:id="rId53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216" type="#_x0000_t75" style="width:57.95pt;height:32.9pt" o:ole="">
                  <v:imagedata r:id="rId10" o:title=""/>
                </v:shape>
                <o:OLEObject Type="Embed" ProgID="Equation.DSMT4" ShapeID="_x0000_i1216" DrawAspect="Content" ObjectID="_1566185308" r:id="rId54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17" type="#_x0000_t75" style="width:64.1pt;height:32.9pt" o:ole="">
                  <v:imagedata r:id="rId12" o:title=""/>
                </v:shape>
                <o:OLEObject Type="Embed" ProgID="Equation.DSMT4" ShapeID="_x0000_i1217" DrawAspect="Content" ObjectID="_1566185309" r:id="rId55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18" type="#_x0000_t75" style="width:64.1pt;height:32.9pt" o:ole="">
                  <v:imagedata r:id="rId45" o:title=""/>
                </v:shape>
                <o:OLEObject Type="Embed" ProgID="Equation.DSMT4" ShapeID="_x0000_i1218" DrawAspect="Content" ObjectID="_1566185310" r:id="rId56"/>
              </w:object>
            </w:r>
          </w:p>
        </w:tc>
      </w:tr>
      <w:tr w:rsidR="00805411" w:rsidTr="008F23D8"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Vertical Asymptotes</w:t>
            </w:r>
          </w:p>
          <w:p w:rsidR="00805411" w:rsidRDefault="00805411" w:rsidP="008F23D8"/>
          <w:p w:rsidR="00805411" w:rsidRDefault="00805411" w:rsidP="008F23D8"/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Vertical Asymptotes</w:t>
            </w:r>
          </w:p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05411">
            <w:r>
              <w:t>Vertical Asymptotes</w:t>
            </w:r>
          </w:p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05411">
            <w:r>
              <w:t>Vertical Asymptotes</w:t>
            </w:r>
          </w:p>
          <w:p w:rsidR="00805411" w:rsidRDefault="00805411" w:rsidP="008F23D8"/>
        </w:tc>
        <w:tc>
          <w:tcPr>
            <w:tcW w:w="2204" w:type="dxa"/>
            <w:tcBorders>
              <w:top w:val="nil"/>
            </w:tcBorders>
          </w:tcPr>
          <w:p w:rsidR="00805411" w:rsidRDefault="00805411" w:rsidP="00805411">
            <w:r>
              <w:t>Vertical Asymptotes</w:t>
            </w:r>
          </w:p>
          <w:p w:rsidR="00805411" w:rsidRDefault="00805411" w:rsidP="008F23D8"/>
        </w:tc>
      </w:tr>
    </w:tbl>
    <w:p w:rsidR="00805411" w:rsidRDefault="00805411"/>
    <w:p w:rsidR="00805411" w:rsidRDefault="00805411" w:rsidP="00805411">
      <w:r>
        <w:t xml:space="preserve">Directions: Determine the </w:t>
      </w:r>
      <w:r>
        <w:t>HOLES</w:t>
      </w:r>
      <w:r>
        <w:t xml:space="preserve"> for each of the following IF POSSIBLE.   </w:t>
      </w:r>
      <w:r>
        <w:t>HINT: SIMPLIFY RATIONAL FUNCTIONS FIRST!</w:t>
      </w:r>
    </w:p>
    <w:p w:rsidR="00805411" w:rsidRDefault="00805411" w:rsidP="00805411">
      <w:r>
        <w:t xml:space="preserve">Write as a </w:t>
      </w:r>
      <w:proofErr w:type="gramStart"/>
      <w:r>
        <w:t>point  (</w:t>
      </w:r>
      <w:proofErr w:type="gramEnd"/>
      <w:r>
        <w:t>excluded x, new y at excluded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05411" w:rsidTr="008F23D8"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29" type="#_x0000_t75" style="width:53.15pt;height:30.85pt" o:ole="">
                  <v:imagedata r:id="rId6" o:title=""/>
                </v:shape>
                <o:OLEObject Type="Embed" ProgID="Equation.DSMT4" ShapeID="_x0000_i1229" DrawAspect="Content" ObjectID="_1566185311" r:id="rId57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060" w:dyaOrig="620">
                <v:shape id="_x0000_i1230" type="#_x0000_t75" style="width:53.15pt;height:30.85pt" o:ole="">
                  <v:imagedata r:id="rId8" o:title=""/>
                </v:shape>
                <o:OLEObject Type="Embed" ProgID="Equation.DSMT4" ShapeID="_x0000_i1230" DrawAspect="Content" ObjectID="_1566185312" r:id="rId58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160" w:dyaOrig="660">
                <v:shape id="_x0000_i1231" type="#_x0000_t75" style="width:57.95pt;height:32.9pt" o:ole="">
                  <v:imagedata r:id="rId10" o:title=""/>
                </v:shape>
                <o:OLEObject Type="Embed" ProgID="Equation.DSMT4" ShapeID="_x0000_i1231" DrawAspect="Content" ObjectID="_1566185313" r:id="rId59"/>
              </w:object>
            </w:r>
          </w:p>
        </w:tc>
        <w:tc>
          <w:tcPr>
            <w:tcW w:w="2203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32" type="#_x0000_t75" style="width:64.1pt;height:32.9pt" o:ole="">
                  <v:imagedata r:id="rId12" o:title=""/>
                </v:shape>
                <o:OLEObject Type="Embed" ProgID="Equation.DSMT4" ShapeID="_x0000_i1232" DrawAspect="Content" ObjectID="_1566185314" r:id="rId60"/>
              </w:object>
            </w:r>
          </w:p>
        </w:tc>
        <w:tc>
          <w:tcPr>
            <w:tcW w:w="2204" w:type="dxa"/>
            <w:tcBorders>
              <w:bottom w:val="nil"/>
            </w:tcBorders>
          </w:tcPr>
          <w:p w:rsidR="00805411" w:rsidRDefault="00805411" w:rsidP="008F23D8">
            <w:pPr>
              <w:jc w:val="center"/>
            </w:pPr>
            <w:r w:rsidRPr="00AD3291">
              <w:rPr>
                <w:position w:val="-24"/>
              </w:rPr>
              <w:object w:dxaOrig="1280" w:dyaOrig="660">
                <v:shape id="_x0000_i1233" type="#_x0000_t75" style="width:64.1pt;height:32.9pt" o:ole="">
                  <v:imagedata r:id="rId45" o:title=""/>
                </v:shape>
                <o:OLEObject Type="Embed" ProgID="Equation.DSMT4" ShapeID="_x0000_i1233" DrawAspect="Content" ObjectID="_1566185315" r:id="rId61"/>
              </w:object>
            </w:r>
          </w:p>
        </w:tc>
      </w:tr>
      <w:tr w:rsidR="00805411" w:rsidTr="008F23D8"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HOLE</w:t>
            </w:r>
          </w:p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HOLE</w:t>
            </w:r>
          </w:p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HOLE</w:t>
            </w:r>
          </w:p>
          <w:p w:rsidR="00805411" w:rsidRDefault="00805411" w:rsidP="008F23D8"/>
        </w:tc>
        <w:tc>
          <w:tcPr>
            <w:tcW w:w="2203" w:type="dxa"/>
            <w:tcBorders>
              <w:top w:val="nil"/>
            </w:tcBorders>
          </w:tcPr>
          <w:p w:rsidR="00805411" w:rsidRDefault="00805411" w:rsidP="008F23D8">
            <w:r>
              <w:t>HOLE</w:t>
            </w:r>
          </w:p>
          <w:p w:rsidR="00805411" w:rsidRDefault="00805411" w:rsidP="008F23D8"/>
        </w:tc>
        <w:tc>
          <w:tcPr>
            <w:tcW w:w="2204" w:type="dxa"/>
            <w:tcBorders>
              <w:top w:val="nil"/>
            </w:tcBorders>
          </w:tcPr>
          <w:p w:rsidR="00805411" w:rsidRDefault="00805411" w:rsidP="008F23D8">
            <w:r>
              <w:t>HOLE</w:t>
            </w:r>
          </w:p>
          <w:p w:rsidR="00805411" w:rsidRDefault="00805411" w:rsidP="008F23D8"/>
        </w:tc>
      </w:tr>
    </w:tbl>
    <w:p w:rsidR="00805411" w:rsidRDefault="00805411" w:rsidP="00805411"/>
    <w:p w:rsidR="00805411" w:rsidRDefault="00805411" w:rsidP="00805411">
      <w:pPr>
        <w:pStyle w:val="ListParagraph"/>
        <w:numPr>
          <w:ilvl w:val="0"/>
          <w:numId w:val="1"/>
        </w:numPr>
      </w:pPr>
      <w:r>
        <w:t>Why does a rational function have a HOLE?</w:t>
      </w:r>
    </w:p>
    <w:p w:rsidR="00805411" w:rsidRDefault="00805411" w:rsidP="00805411">
      <w:pPr>
        <w:pStyle w:val="ListParagraph"/>
      </w:pPr>
    </w:p>
    <w:p w:rsidR="00805411" w:rsidRDefault="00805411" w:rsidP="00805411">
      <w:pPr>
        <w:pStyle w:val="ListParagraph"/>
      </w:pPr>
    </w:p>
    <w:p w:rsidR="00805411" w:rsidRDefault="00805411" w:rsidP="00805411">
      <w:pPr>
        <w:pStyle w:val="ListParagraph"/>
        <w:numPr>
          <w:ilvl w:val="0"/>
          <w:numId w:val="1"/>
        </w:numPr>
      </w:pPr>
      <w:r>
        <w:t>If a rational function has a HOLE, then how do you find it?</w:t>
      </w:r>
    </w:p>
    <w:p w:rsidR="00805411" w:rsidRDefault="00805411" w:rsidP="00805411">
      <w:pPr>
        <w:pStyle w:val="ListParagraph"/>
      </w:pPr>
    </w:p>
    <w:p w:rsidR="00805411" w:rsidRDefault="00805411" w:rsidP="00805411">
      <w:pPr>
        <w:pStyle w:val="ListParagraph"/>
      </w:pPr>
    </w:p>
    <w:p w:rsidR="00805411" w:rsidRDefault="00805411" w:rsidP="00805411">
      <w:pPr>
        <w:pStyle w:val="ListParagraph"/>
        <w:numPr>
          <w:ilvl w:val="0"/>
          <w:numId w:val="1"/>
        </w:numPr>
      </w:pPr>
      <w:r>
        <w:t>Why would a rational function NOT have a horizontal asymptote?</w:t>
      </w:r>
    </w:p>
    <w:p w:rsidR="00805411" w:rsidRDefault="00805411" w:rsidP="00805411"/>
    <w:p w:rsidR="00805411" w:rsidRDefault="00805411" w:rsidP="00805411">
      <w:pPr>
        <w:pStyle w:val="ListParagraph"/>
        <w:numPr>
          <w:ilvl w:val="0"/>
          <w:numId w:val="1"/>
        </w:numPr>
      </w:pPr>
      <w:r>
        <w:t>Why would a rational function NOT have an x intercept?</w:t>
      </w:r>
    </w:p>
    <w:p w:rsidR="00805411" w:rsidRDefault="00805411" w:rsidP="00805411">
      <w:pPr>
        <w:pStyle w:val="ListParagraph"/>
      </w:pPr>
    </w:p>
    <w:p w:rsidR="00805411" w:rsidRDefault="00805411" w:rsidP="00805411">
      <w:pPr>
        <w:pStyle w:val="ListParagraph"/>
      </w:pPr>
    </w:p>
    <w:p w:rsidR="00AD3291" w:rsidRDefault="00805411" w:rsidP="00B3121B">
      <w:pPr>
        <w:pStyle w:val="ListParagraph"/>
        <w:numPr>
          <w:ilvl w:val="0"/>
          <w:numId w:val="1"/>
        </w:numPr>
      </w:pPr>
      <w:r>
        <w:t>Why would a rational function NOT have a vertical asymptote?</w:t>
      </w:r>
      <w:bookmarkStart w:id="0" w:name="_GoBack"/>
      <w:bookmarkEnd w:id="0"/>
    </w:p>
    <w:sectPr w:rsidR="00AD3291" w:rsidSect="00AD3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59"/>
    <w:multiLevelType w:val="hybridMultilevel"/>
    <w:tmpl w:val="53B0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1"/>
    <w:rsid w:val="00617B6C"/>
    <w:rsid w:val="00772595"/>
    <w:rsid w:val="00805411"/>
    <w:rsid w:val="00A43705"/>
    <w:rsid w:val="00AD3291"/>
    <w:rsid w:val="00B3121B"/>
    <w:rsid w:val="00B457A1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61" Type="http://schemas.openxmlformats.org/officeDocument/2006/relationships/oleObject" Target="embeddings/oleObject4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2017-09-06T10:52:00Z</dcterms:created>
  <dcterms:modified xsi:type="dcterms:W3CDTF">2017-09-06T11:27:00Z</dcterms:modified>
</cp:coreProperties>
</file>