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5331" w14:textId="3525D590" w:rsidR="00F23CB9" w:rsidRDefault="00F23CB9">
      <w:bookmarkStart w:id="0" w:name="_GoBack"/>
      <w:bookmarkEnd w:id="0"/>
      <w:r>
        <w:t>Name_________________________________________________ Polynomial Warmup Hour________</w:t>
      </w:r>
    </w:p>
    <w:p w14:paraId="6E0A2F55" w14:textId="4E7961CE" w:rsidR="00F23CB9" w:rsidRPr="00F23CB9" w:rsidRDefault="00F23CB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</m:t>
          </m:r>
        </m:oMath>
      </m:oMathPara>
    </w:p>
    <w:p w14:paraId="609C072C" w14:textId="6FCA5D3C" w:rsidR="00F23CB9" w:rsidRDefault="00F23CB9">
      <w:pPr>
        <w:rPr>
          <w:rFonts w:eastAsiaTheme="minorEastAsia"/>
        </w:rPr>
      </w:pPr>
      <w:r>
        <w:rPr>
          <w:rFonts w:eastAsiaTheme="minorEastAsia"/>
        </w:rPr>
        <w:t>Use technology to tell your AP Precalculus Teacher as much about this function as possible.</w:t>
      </w:r>
    </w:p>
    <w:p w14:paraId="41CF04D7" w14:textId="4DB4FF59" w:rsidR="00F23CB9" w:rsidRDefault="00F23CB9">
      <w:r w:rsidRPr="00F23CB9">
        <w:rPr>
          <w:noProof/>
        </w:rPr>
        <w:drawing>
          <wp:inline distT="0" distB="0" distL="0" distR="0" wp14:anchorId="2110A775" wp14:editId="14FD1FAD">
            <wp:extent cx="3648075" cy="3648075"/>
            <wp:effectExtent l="0" t="0" r="0" b="0"/>
            <wp:docPr id="6060854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21B85" w14:textId="0533E85A" w:rsidR="004F6B8B" w:rsidRDefault="00F23CB9">
      <w:r>
        <w:t>Support the technology answers with as much algebra as possible</w:t>
      </w:r>
    </w:p>
    <w:sectPr w:rsidR="004F6B8B" w:rsidSect="00F2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B9"/>
    <w:rsid w:val="000D6F8B"/>
    <w:rsid w:val="004F6B8B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9472"/>
  <w15:chartTrackingRefBased/>
  <w15:docId w15:val="{6041A090-7D5B-4FEB-B46C-2B49253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3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dcterms:created xsi:type="dcterms:W3CDTF">2023-08-17T22:17:00Z</dcterms:created>
  <dcterms:modified xsi:type="dcterms:W3CDTF">2023-08-17T22:17:00Z</dcterms:modified>
</cp:coreProperties>
</file>